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每日一练（7/31）</w:t>
      </w:r>
    </w:p>
    <w:p w:rsidR="00A77B3E">
      <w:pPr>
        <w:rPr>
          <w:b/>
          <w:sz w:val="32"/>
        </w:rPr>
      </w:pPr>
      <w:r>
        <w:rPr>
          <w:b w:val="0"/>
          <w:color w:val="000000"/>
          <w:sz w:val="24"/>
        </w:rPr>
        <w:t>1.个体主观能动性是促进个体发展从潜在的可能状态转向现实状态的(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A.决定性因素</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34</w:t>
            </w:r>
          </w:p>
        </w:tc>
        <w:tc>
          <w:tcPr>
            <w:shd w:val="clear" w:color="auto" w:fill="FFFFFF"/>
            <w:vAlign w:val="center"/>
          </w:tcPr>
          <w:p>
            <w:pPr>
              <w:bidi w:val="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92.26pt">
                  <v:imagedata r:id="rId4" o:title=""/>
                </v:shape>
              </w:pict>
            </w:r>
            <w:r>
              <w:pict>
                <v:shape id="_x0000_i1026" type="#_x0000_t75" style="height:9pt;width:14.25pt">
                  <v:imagedata r:id="rId5" o:title=""/>
                </v:shape>
              </w:pict>
            </w:r>
            <w:r>
              <w:t>87.18%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B.辅助性因素</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27" type="#_x0000_t75" style="height:9pt;width:7.5pt">
                  <v:imagedata r:id="rId6" o:title=""/>
                </v:shape>
              </w:pict>
            </w:r>
            <w:r>
              <w:pict>
                <v:shape id="_x0000_i1028" type="#_x0000_t75" style="height:9pt;width:99.01pt">
                  <v:imagedata r:id="rId7" o:title=""/>
                </v:shape>
              </w:pict>
            </w:r>
            <w:r>
              <w:t>7.69%</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C.环境性因素</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29" type="#_x0000_t75" style="height:9pt;width:5.25pt">
                  <v:imagedata r:id="rId8" o:title=""/>
                </v:shape>
              </w:pict>
            </w:r>
            <w:r>
              <w:pict>
                <v:shape id="_x0000_i1030" type="#_x0000_t75" style="height:9pt;width:101.26pt">
                  <v:imagedata r:id="rId9" o:title=""/>
                </v:shape>
              </w:pict>
            </w:r>
            <w:r>
              <w:t>5.13%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D.遗传性因素</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1" type="#_x0000_t75" style="height:9pt;width:106.51pt">
                  <v:imagedata r:id="rId10" o:title=""/>
                </v:shape>
              </w:pict>
            </w:r>
            <w:r>
              <w:t>0%</w:t>
            </w:r>
          </w:p>
        </w:tc>
      </w:tr>
    </w:tbl>
    <w:p>
      <w:pPr>
        <w:bidi w:val="0"/>
      </w:pPr>
      <w:r>
        <w:rPr>
          <w:rStyle w:val="DefaultParagraphFont"/>
          <w:bdr w:val="nil"/>
          <w:rtl w:val="0"/>
        </w:rPr>
        <w:t>正确率：</w:t>
      </w:r>
      <w:r>
        <w:rPr>
          <w:rStyle w:val="DefaultParagraphFont"/>
          <w:color w:val="FF6600"/>
          <w:bdr w:val="nil"/>
          <w:rtl w:val="0"/>
        </w:rPr>
        <w:t>87.18%</w:t>
      </w:r>
    </w:p>
    <w:p>
      <w:pPr>
        <w:bidi w:val="0"/>
      </w:pPr>
    </w:p>
    <w:p>
      <w:pPr>
        <w:bidi w:val="0"/>
      </w:pPr>
    </w:p>
    <w:p>
      <w:pPr>
        <w:bidi w:val="0"/>
      </w:pPr>
      <w:r>
        <w:rPr>
          <w:b w:val="0"/>
          <w:color w:val="000000"/>
          <w:sz w:val="24"/>
        </w:rPr>
        <w:t>2.“办人民满意的教育”体现了( )对教育质量的规定性。</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A.教育方针</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19</w:t>
            </w:r>
          </w:p>
        </w:tc>
        <w:tc>
          <w:tcPr>
            <w:shd w:val="clear" w:color="auto" w:fill="FFFFFF"/>
            <w:vAlign w:val="center"/>
          </w:tcPr>
          <w:p>
            <w:pPr>
              <w:bidi w:val="0"/>
              <w:jc w:val="left"/>
            </w:pPr>
            <w:r>
              <w:pict>
                <v:shape id="_x0000_i1032" type="#_x0000_t75" style="height:9pt;width:51.76pt">
                  <v:imagedata r:id="rId11" o:title=""/>
                </v:shape>
              </w:pict>
            </w:r>
            <w:r>
              <w:pict>
                <v:shape id="_x0000_i1033" type="#_x0000_t75" style="height:9pt;width:54.76pt">
                  <v:imagedata r:id="rId12" o:title=""/>
                </v:shape>
              </w:pict>
            </w:r>
            <w:r>
              <w:t>48.72%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B.教育目的</w:t>
            </w:r>
          </w:p>
        </w:tc>
        <w:tc>
          <w:tcPr>
            <w:shd w:val="clear" w:color="auto" w:fill="F9F9F9"/>
            <w:vAlign w:val="center"/>
          </w:tcPr>
          <w:p>
            <w:pPr>
              <w:bidi w:val="0"/>
              <w:jc w:val="center"/>
            </w:pPr>
            <w:r>
              <w:t>9</w:t>
            </w:r>
          </w:p>
        </w:tc>
        <w:tc>
          <w:tcPr>
            <w:shd w:val="clear" w:color="auto" w:fill="F9F9F9"/>
            <w:vAlign w:val="center"/>
          </w:tcPr>
          <w:p>
            <w:pPr>
              <w:bidi w:val="0"/>
              <w:jc w:val="left"/>
            </w:pPr>
            <w:r>
              <w:pict>
                <v:shape id="_x0000_i1034" type="#_x0000_t75" style="height:9pt;width:24pt">
                  <v:imagedata r:id="rId13" o:title=""/>
                </v:shape>
              </w:pict>
            </w:r>
            <w:r>
              <w:pict>
                <v:shape id="_x0000_i1035" type="#_x0000_t75" style="height:9pt;width:82.51pt">
                  <v:imagedata r:id="rId14" o:title=""/>
                </v:shape>
              </w:pict>
            </w:r>
            <w:r>
              <w:t>23.08%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C.教育功能</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36" type="#_x0000_t75" style="height:9pt;width:2.25pt">
                  <v:imagedata r:id="rId15" o:title=""/>
                </v:shape>
              </w:pict>
            </w:r>
            <w:r>
              <w:pict>
                <v:shape id="_x0000_i1037" type="#_x0000_t75" style="height:9pt;width:104.26pt">
                  <v:imagedata r:id="rId16" o:title=""/>
                </v:shape>
              </w:pict>
            </w:r>
            <w:r>
              <w:t>2.56%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D.教育政策</w:t>
            </w:r>
          </w:p>
        </w:tc>
        <w:tc>
          <w:tcPr>
            <w:shd w:val="clear" w:color="auto" w:fill="F9F9F9"/>
            <w:vAlign w:val="center"/>
          </w:tcPr>
          <w:p>
            <w:pPr>
              <w:bidi w:val="0"/>
              <w:jc w:val="center"/>
            </w:pPr>
            <w:r>
              <w:t>10</w:t>
            </w:r>
          </w:p>
        </w:tc>
        <w:tc>
          <w:tcPr>
            <w:shd w:val="clear" w:color="auto" w:fill="F9F9F9"/>
            <w:vAlign w:val="center"/>
          </w:tcPr>
          <w:p>
            <w:pPr>
              <w:bidi w:val="0"/>
              <w:jc w:val="left"/>
            </w:pPr>
            <w:r>
              <w:pict>
                <v:shape id="_x0000_i1038" type="#_x0000_t75" style="height:9pt;width:27pt">
                  <v:imagedata r:id="rId17" o:title=""/>
                </v:shape>
              </w:pict>
            </w:r>
            <w:r>
              <w:pict>
                <v:shape id="_x0000_i1039" type="#_x0000_t75" style="height:9pt;width:79.51pt">
                  <v:imagedata r:id="rId18" o:title=""/>
                </v:shape>
              </w:pict>
            </w:r>
            <w:r>
              <w:t>25.64%</w:t>
            </w:r>
          </w:p>
        </w:tc>
      </w:tr>
    </w:tbl>
    <w:p>
      <w:pPr>
        <w:bidi w:val="0"/>
      </w:pPr>
      <w:r>
        <w:rPr>
          <w:rStyle w:val="DefaultParagraphFont"/>
          <w:bdr w:val="nil"/>
          <w:rtl w:val="0"/>
        </w:rPr>
        <w:t>正确率：</w:t>
      </w:r>
      <w:r>
        <w:rPr>
          <w:rStyle w:val="DefaultParagraphFont"/>
          <w:color w:val="FF6600"/>
          <w:bdr w:val="nil"/>
          <w:rtl w:val="0"/>
        </w:rPr>
        <w:t>48.72%</w:t>
      </w:r>
    </w:p>
    <w:p>
      <w:pPr>
        <w:bidi w:val="0"/>
      </w:pPr>
    </w:p>
    <w:p>
      <w:pPr>
        <w:bidi w:val="0"/>
      </w:pPr>
    </w:p>
    <w:p>
      <w:pPr>
        <w:bidi w:val="0"/>
      </w:pPr>
      <w:r>
        <w:rPr>
          <w:b w:val="0"/>
          <w:color w:val="000000"/>
          <w:sz w:val="24"/>
        </w:rPr>
        <w:t>3.以下教育类型中，不属于纵向教育结构的是(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A.初等教育</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0" type="#_x0000_t75" style="height:9pt;width:2.25pt">
                  <v:imagedata r:id="rId15" o:title=""/>
                </v:shape>
              </w:pict>
            </w:r>
            <w:r>
              <w:pict>
                <v:shape id="_x0000_i1041" type="#_x0000_t75" style="height:9pt;width:104.26pt">
                  <v:imagedata r:id="rId16" o:title=""/>
                </v:shape>
              </w:pict>
            </w:r>
            <w:r>
              <w:t>2.56%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B.中等教育</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2" type="#_x0000_t75" style="height:9pt;width:2.25pt">
                  <v:imagedata r:id="rId15" o:title=""/>
                </v:shape>
              </w:pict>
            </w:r>
            <w:r>
              <w:pict>
                <v:shape id="_x0000_i1043" type="#_x0000_t75" style="height:9pt;width:104.26pt">
                  <v:imagedata r:id="rId16" o:title=""/>
                </v:shape>
              </w:pict>
            </w:r>
            <w:r>
              <w:t>2.56%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C.高等教育</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4" type="#_x0000_t75" style="height:9pt;width:106.51pt">
                  <v:imagedata r:id="rId10"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D.职业教育</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37</w:t>
            </w:r>
          </w:p>
        </w:tc>
        <w:tc>
          <w:tcPr>
            <w:shd w:val="clear" w:color="auto" w:fill="F9F9F9"/>
            <w:vAlign w:val="center"/>
          </w:tcPr>
          <w:p>
            <w:pPr>
              <w:bidi w:val="0"/>
              <w:jc w:val="left"/>
            </w:pPr>
            <w:r>
              <w:pict>
                <v:shape id="_x0000_i1045" type="#_x0000_t75" style="height:9pt;width:100.51pt">
                  <v:imagedata r:id="rId19" o:title=""/>
                </v:shape>
              </w:pict>
            </w:r>
            <w:r>
              <w:pict>
                <v:shape id="_x0000_i1046" type="#_x0000_t75" style="height:9pt;width:6pt">
                  <v:imagedata r:id="rId20" o:title=""/>
                </v:shape>
              </w:pict>
            </w:r>
            <w:r>
              <w:t>94.87%</w:t>
            </w:r>
          </w:p>
        </w:tc>
      </w:tr>
    </w:tbl>
    <w:p>
      <w:pPr>
        <w:bidi w:val="0"/>
      </w:pPr>
      <w:r>
        <w:rPr>
          <w:rStyle w:val="DefaultParagraphFont"/>
          <w:bdr w:val="nil"/>
          <w:rtl w:val="0"/>
        </w:rPr>
        <w:t>正确率：</w:t>
      </w:r>
      <w:r>
        <w:rPr>
          <w:rStyle w:val="DefaultParagraphFont"/>
          <w:color w:val="FF6600"/>
          <w:bdr w:val="nil"/>
          <w:rtl w:val="0"/>
        </w:rPr>
        <w:t>94.87%</w:t>
      </w:r>
    </w:p>
    <w:p>
      <w:pPr>
        <w:bidi w:val="0"/>
      </w:pPr>
    </w:p>
    <w:p>
      <w:pPr>
        <w:bidi w:val="0"/>
      </w:pPr>
    </w:p>
    <w:p>
      <w:pPr>
        <w:bidi w:val="0"/>
      </w:pPr>
      <w:r>
        <w:rPr>
          <w:b w:val="0"/>
          <w:color w:val="000000"/>
          <w:sz w:val="24"/>
        </w:rPr>
        <w:t>4.教育观察研究的基本特点是(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A.有明确的观察目的</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47" type="#_x0000_t75" style="height:9pt;width:5.25pt">
                  <v:imagedata r:id="rId8" o:title=""/>
                </v:shape>
              </w:pict>
            </w:r>
            <w:r>
              <w:pict>
                <v:shape id="_x0000_i1048" type="#_x0000_t75" style="height:9pt;width:101.26pt">
                  <v:imagedata r:id="rId9" o:title=""/>
                </v:shape>
              </w:pict>
            </w:r>
            <w:r>
              <w:t>5.13%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B.对观察对象不加任何干预控制</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9" type="#_x0000_t75" style="height:9pt;width:2.25pt">
                  <v:imagedata r:id="rId15" o:title=""/>
                </v:shape>
              </w:pict>
            </w:r>
            <w:r>
              <w:pict>
                <v:shape id="_x0000_i1050" type="#_x0000_t75" style="height:9pt;width:104.26pt">
                  <v:imagedata r:id="rId16" o:title=""/>
                </v:shape>
              </w:pict>
            </w:r>
            <w:r>
              <w:t>2.56%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C.有详实的观察记录</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51" type="#_x0000_t75" style="height:9pt;width:2.25pt">
                  <v:imagedata r:id="rId15" o:title=""/>
                </v:shape>
              </w:pict>
            </w:r>
            <w:r>
              <w:pict>
                <v:shape id="_x0000_i1052" type="#_x0000_t75" style="height:9pt;width:104.26pt">
                  <v:imagedata r:id="rId16" o:title=""/>
                </v:shape>
              </w:pict>
            </w:r>
            <w:r>
              <w:t>2.56%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D.以上都是</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35</w:t>
            </w:r>
          </w:p>
        </w:tc>
        <w:tc>
          <w:tcPr>
            <w:shd w:val="clear" w:color="auto" w:fill="F9F9F9"/>
            <w:vAlign w:val="center"/>
          </w:tcPr>
          <w:p>
            <w:pPr>
              <w:bidi w:val="0"/>
              <w:jc w:val="left"/>
            </w:pPr>
            <w:r>
              <w:pict>
                <v:shape id="_x0000_i1053" type="#_x0000_t75" style="height:9pt;width:95.26pt">
                  <v:imagedata r:id="rId21" o:title=""/>
                </v:shape>
              </w:pict>
            </w:r>
            <w:r>
              <w:pict>
                <v:shape id="_x0000_i1054" type="#_x0000_t75" style="height:9pt;width:11.25pt">
                  <v:imagedata r:id="rId22" o:title=""/>
                </v:shape>
              </w:pict>
            </w:r>
            <w:r>
              <w:t>89.74%</w:t>
            </w:r>
          </w:p>
        </w:tc>
      </w:tr>
    </w:tbl>
    <w:p>
      <w:pPr>
        <w:bidi w:val="0"/>
      </w:pPr>
      <w:r>
        <w:rPr>
          <w:rStyle w:val="DefaultParagraphFont"/>
          <w:bdr w:val="nil"/>
          <w:rtl w:val="0"/>
        </w:rPr>
        <w:t>正确率：</w:t>
      </w:r>
      <w:r>
        <w:rPr>
          <w:rStyle w:val="DefaultParagraphFont"/>
          <w:color w:val="FF6600"/>
          <w:bdr w:val="nil"/>
          <w:rtl w:val="0"/>
        </w:rPr>
        <w:t>89.74%</w:t>
      </w:r>
    </w:p>
    <w:p>
      <w:pPr>
        <w:bidi w:val="0"/>
      </w:pPr>
    </w:p>
    <w:p>
      <w:pPr>
        <w:bidi w:val="0"/>
      </w:pPr>
    </w:p>
    <w:p>
      <w:pPr>
        <w:bidi w:val="0"/>
      </w:pPr>
      <w:r>
        <w:rPr>
          <w:b w:val="0"/>
          <w:color w:val="000000"/>
          <w:sz w:val="24"/>
        </w:rPr>
        <w:t>5.学制在小学阶段的入学年龄方面很多国家基本上是一致的，这是因为学制的设置主要受( )因素的影响。</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A.政治经济</w:t>
            </w:r>
          </w:p>
        </w:tc>
        <w:tc>
          <w:tcPr>
            <w:shd w:val="clear" w:color="auto" w:fill="FFFFFF"/>
            <w:vAlign w:val="center"/>
          </w:tcPr>
          <w:p>
            <w:pPr>
              <w:bidi w:val="0"/>
              <w:jc w:val="center"/>
            </w:pPr>
            <w:r>
              <w:t>3</w:t>
            </w:r>
          </w:p>
        </w:tc>
        <w:tc>
          <w:tcPr>
            <w:shd w:val="clear" w:color="auto" w:fill="FFFFFF"/>
            <w:vAlign w:val="center"/>
          </w:tcPr>
          <w:p>
            <w:pPr>
              <w:bidi w:val="0"/>
              <w:jc w:val="left"/>
            </w:pPr>
            <w:r>
              <w:pict>
                <v:shape id="_x0000_i1055" type="#_x0000_t75" style="height:9pt;width:7.5pt">
                  <v:imagedata r:id="rId6" o:title=""/>
                </v:shape>
              </w:pict>
            </w:r>
            <w:r>
              <w:pict>
                <v:shape id="_x0000_i1056" type="#_x0000_t75" style="height:9pt;width:99.01pt">
                  <v:imagedata r:id="rId7" o:title=""/>
                </v:shape>
              </w:pict>
            </w:r>
            <w:r>
              <w:t>7.69%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B.生产力和科技</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7" type="#_x0000_t75" style="height:9pt;width:106.51pt">
                  <v:imagedata r:id="rId10"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C.人的身心发展规律</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35</w:t>
            </w:r>
          </w:p>
        </w:tc>
        <w:tc>
          <w:tcPr>
            <w:shd w:val="clear" w:color="auto" w:fill="FFFFFF"/>
            <w:vAlign w:val="center"/>
          </w:tcPr>
          <w:p>
            <w:pPr>
              <w:bidi w:val="0"/>
              <w:jc w:val="left"/>
            </w:pPr>
            <w:r>
              <w:pict>
                <v:shape id="_x0000_i1058" type="#_x0000_t75" style="height:9pt;width:95.26pt">
                  <v:imagedata r:id="rId21" o:title=""/>
                </v:shape>
              </w:pict>
            </w:r>
            <w:r>
              <w:pict>
                <v:shape id="_x0000_i1059" type="#_x0000_t75" style="height:9pt;width:11.25pt">
                  <v:imagedata r:id="rId22" o:title=""/>
                </v:shape>
              </w:pict>
            </w:r>
            <w:r>
              <w:t>89.74%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D.民族文化传统</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60" type="#_x0000_t75" style="height:9pt;width:2.25pt">
                  <v:imagedata r:id="rId15" o:title=""/>
                </v:shape>
              </w:pict>
            </w:r>
            <w:r>
              <w:pict>
                <v:shape id="_x0000_i1061" type="#_x0000_t75" style="height:9pt;width:104.26pt">
                  <v:imagedata r:id="rId16" o:title=""/>
                </v:shape>
              </w:pict>
            </w:r>
            <w:r>
              <w:t>2.56%</w:t>
            </w:r>
          </w:p>
        </w:tc>
      </w:tr>
    </w:tbl>
    <w:p>
      <w:pPr>
        <w:bidi w:val="0"/>
      </w:pPr>
      <w:r>
        <w:rPr>
          <w:rStyle w:val="DefaultParagraphFont"/>
          <w:bdr w:val="nil"/>
          <w:rtl w:val="0"/>
        </w:rPr>
        <w:t>正确率：</w:t>
      </w:r>
      <w:r>
        <w:rPr>
          <w:rStyle w:val="DefaultParagraphFont"/>
          <w:color w:val="FF6600"/>
          <w:bdr w:val="nil"/>
          <w:rtl w:val="0"/>
        </w:rPr>
        <w:t>89.74%</w:t>
      </w:r>
    </w:p>
    <w:p>
      <w:pPr>
        <w:bidi w:val="0"/>
      </w:pPr>
    </w:p>
    <w:p>
      <w:pPr>
        <w:bidi w:val="0"/>
      </w:pPr>
    </w:p>
    <w:p>
      <w:pPr>
        <w:bidi w:val="0"/>
      </w:pPr>
      <w:r>
        <w:rPr>
          <w:b w:val="0"/>
          <w:color w:val="000000"/>
          <w:sz w:val="24"/>
        </w:rPr>
        <w:t>6.教育者在教育教学过程中，在完成某一阶段的工作时，希望受教育者达到的要求或产生的变化是(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A.教育目的</w:t>
            </w:r>
          </w:p>
        </w:tc>
        <w:tc>
          <w:tcPr>
            <w:shd w:val="clear" w:color="auto" w:fill="FFFFFF"/>
            <w:vAlign w:val="center"/>
          </w:tcPr>
          <w:p>
            <w:pPr>
              <w:bidi w:val="0"/>
              <w:jc w:val="center"/>
            </w:pPr>
            <w:r>
              <w:t>8</w:t>
            </w:r>
          </w:p>
        </w:tc>
        <w:tc>
          <w:tcPr>
            <w:shd w:val="clear" w:color="auto" w:fill="FFFFFF"/>
            <w:vAlign w:val="center"/>
          </w:tcPr>
          <w:p>
            <w:pPr>
              <w:bidi w:val="0"/>
              <w:jc w:val="left"/>
            </w:pPr>
            <w:r>
              <w:pict>
                <v:shape id="_x0000_i1062" type="#_x0000_t75" style="height:9pt;width:21.75pt">
                  <v:imagedata r:id="rId23" o:title=""/>
                </v:shape>
              </w:pict>
            </w:r>
            <w:r>
              <w:pict>
                <v:shape id="_x0000_i1063" type="#_x0000_t75" style="height:9pt;width:84.76pt">
                  <v:imagedata r:id="rId24" o:title=""/>
                </v:shape>
              </w:pict>
            </w:r>
            <w:r>
              <w:t>20.51%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B.培养目标</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64" type="#_x0000_t75" style="height:9pt;width:5.25pt">
                  <v:imagedata r:id="rId8" o:title=""/>
                </v:shape>
              </w:pict>
            </w:r>
            <w:r>
              <w:pict>
                <v:shape id="_x0000_i1065" type="#_x0000_t75" style="height:9pt;width:101.26pt">
                  <v:imagedata r:id="rId9" o:title=""/>
                </v:shape>
              </w:pict>
            </w:r>
            <w:r>
              <w:t>5.13%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C.课程目标</w:t>
            </w:r>
          </w:p>
        </w:tc>
        <w:tc>
          <w:tcPr>
            <w:shd w:val="clear" w:color="auto" w:fill="FFFFFF"/>
            <w:vAlign w:val="center"/>
          </w:tcPr>
          <w:p>
            <w:pPr>
              <w:bidi w:val="0"/>
              <w:jc w:val="center"/>
            </w:pPr>
            <w:r>
              <w:t>5</w:t>
            </w:r>
          </w:p>
        </w:tc>
        <w:tc>
          <w:tcPr>
            <w:shd w:val="clear" w:color="auto" w:fill="FFFFFF"/>
            <w:vAlign w:val="center"/>
          </w:tcPr>
          <w:p>
            <w:pPr>
              <w:bidi w:val="0"/>
              <w:jc w:val="left"/>
            </w:pPr>
            <w:r>
              <w:pict>
                <v:shape id="_x0000_i1066" type="#_x0000_t75" style="height:9pt;width:13.5pt">
                  <v:imagedata r:id="rId25" o:title=""/>
                </v:shape>
              </w:pict>
            </w:r>
            <w:r>
              <w:pict>
                <v:shape id="_x0000_i1067" type="#_x0000_t75" style="height:9pt;width:93.01pt">
                  <v:imagedata r:id="rId26" o:title=""/>
                </v:shape>
              </w:pict>
            </w:r>
            <w:r>
              <w:t>12.82%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D.教学目标</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24</w:t>
            </w:r>
          </w:p>
        </w:tc>
        <w:tc>
          <w:tcPr>
            <w:shd w:val="clear" w:color="auto" w:fill="F9F9F9"/>
            <w:vAlign w:val="center"/>
          </w:tcPr>
          <w:p>
            <w:pPr>
              <w:bidi w:val="0"/>
              <w:jc w:val="left"/>
            </w:pPr>
            <w:r>
              <w:pict>
                <v:shape id="_x0000_i1068" type="#_x0000_t75" style="height:9pt;width:65.26pt">
                  <v:imagedata r:id="rId27" o:title=""/>
                </v:shape>
              </w:pict>
            </w:r>
            <w:r>
              <w:pict>
                <v:shape id="_x0000_i1069" type="#_x0000_t75" style="height:9pt;width:41.26pt">
                  <v:imagedata r:id="rId28" o:title=""/>
                </v:shape>
              </w:pict>
            </w:r>
            <w:r>
              <w:t>61.54%</w:t>
            </w:r>
          </w:p>
        </w:tc>
      </w:tr>
    </w:tbl>
    <w:p>
      <w:pPr>
        <w:bidi w:val="0"/>
      </w:pPr>
      <w:r>
        <w:rPr>
          <w:rStyle w:val="DefaultParagraphFont"/>
          <w:bdr w:val="nil"/>
          <w:rtl w:val="0"/>
        </w:rPr>
        <w:t>正确率：</w:t>
      </w:r>
      <w:r>
        <w:rPr>
          <w:rStyle w:val="DefaultParagraphFont"/>
          <w:color w:val="FF6600"/>
          <w:bdr w:val="nil"/>
          <w:rtl w:val="0"/>
        </w:rPr>
        <w:t>61.54%</w:t>
      </w:r>
    </w:p>
    <w:p>
      <w:pPr>
        <w:bidi w:val="0"/>
      </w:pPr>
    </w:p>
    <w:p>
      <w:pPr>
        <w:bidi w:val="0"/>
      </w:pPr>
    </w:p>
    <w:p>
      <w:pPr>
        <w:bidi w:val="0"/>
      </w:pPr>
      <w:r>
        <w:rPr>
          <w:b w:val="0"/>
          <w:color w:val="000000"/>
          <w:sz w:val="24"/>
        </w:rPr>
        <w:t>7.马老师想以描述性研究方法对毕业班学生常见的学习心理障碍写一篇论文。他不应该采用的研究方法是(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A.观察法</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70" type="#_x0000_t75" style="height:9pt;width:2.25pt">
                  <v:imagedata r:id="rId15" o:title=""/>
                </v:shape>
              </w:pict>
            </w:r>
            <w:r>
              <w:pict>
                <v:shape id="_x0000_i1071" type="#_x0000_t75" style="height:9pt;width:104.26pt">
                  <v:imagedata r:id="rId16" o:title=""/>
                </v:shape>
              </w:pict>
            </w:r>
            <w:r>
              <w:t>2.56%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B.调查法</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72" type="#_x0000_t75" style="height:9pt;width:2.25pt">
                  <v:imagedata r:id="rId15" o:title=""/>
                </v:shape>
              </w:pict>
            </w:r>
            <w:r>
              <w:pict>
                <v:shape id="_x0000_i1073" type="#_x0000_t75" style="height:9pt;width:104.26pt">
                  <v:imagedata r:id="rId16" o:title=""/>
                </v:shape>
              </w:pict>
            </w:r>
            <w:r>
              <w:t>2.56%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C.个案研究</w:t>
            </w:r>
          </w:p>
        </w:tc>
        <w:tc>
          <w:tcPr>
            <w:shd w:val="clear" w:color="auto" w:fill="FFFFFF"/>
            <w:vAlign w:val="center"/>
          </w:tcPr>
          <w:p>
            <w:pPr>
              <w:bidi w:val="0"/>
              <w:jc w:val="center"/>
            </w:pPr>
            <w:r>
              <w:t>14</w:t>
            </w:r>
          </w:p>
        </w:tc>
        <w:tc>
          <w:tcPr>
            <w:shd w:val="clear" w:color="auto" w:fill="FFFFFF"/>
            <w:vAlign w:val="center"/>
          </w:tcPr>
          <w:p>
            <w:pPr>
              <w:bidi w:val="0"/>
              <w:jc w:val="left"/>
            </w:pPr>
            <w:r>
              <w:pict>
                <v:shape id="_x0000_i1074" type="#_x0000_t75" style="height:9pt;width:37.51pt">
                  <v:imagedata r:id="rId29" o:title=""/>
                </v:shape>
              </w:pict>
            </w:r>
            <w:r>
              <w:pict>
                <v:shape id="_x0000_i1075" type="#_x0000_t75" style="height:9pt;width:69.01pt">
                  <v:imagedata r:id="rId30" o:title=""/>
                </v:shape>
              </w:pict>
            </w:r>
            <w:r>
              <w:t>35.9%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D.自然实验法</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23</w:t>
            </w:r>
          </w:p>
        </w:tc>
        <w:tc>
          <w:tcPr>
            <w:shd w:val="clear" w:color="auto" w:fill="F9F9F9"/>
            <w:vAlign w:val="center"/>
          </w:tcPr>
          <w:p>
            <w:pPr>
              <w:bidi w:val="0"/>
              <w:jc w:val="left"/>
            </w:pPr>
            <w:r>
              <w:pict>
                <v:shape id="_x0000_i1076" type="#_x0000_t75" style="height:9pt;width:62.26pt">
                  <v:imagedata r:id="rId31" o:title=""/>
                </v:shape>
              </w:pict>
            </w:r>
            <w:r>
              <w:pict>
                <v:shape id="_x0000_i1077" type="#_x0000_t75" style="height:9pt;width:44.26pt">
                  <v:imagedata r:id="rId32" o:title=""/>
                </v:shape>
              </w:pict>
            </w:r>
            <w:r>
              <w:t>58.97%</w:t>
            </w:r>
          </w:p>
        </w:tc>
      </w:tr>
    </w:tbl>
    <w:p>
      <w:pPr>
        <w:bidi w:val="0"/>
      </w:pPr>
      <w:r>
        <w:rPr>
          <w:rStyle w:val="DefaultParagraphFont"/>
          <w:bdr w:val="nil"/>
          <w:rtl w:val="0"/>
        </w:rPr>
        <w:t>正确率：</w:t>
      </w:r>
      <w:r>
        <w:rPr>
          <w:rStyle w:val="DefaultParagraphFont"/>
          <w:color w:val="FF6600"/>
          <w:bdr w:val="nil"/>
          <w:rtl w:val="0"/>
        </w:rPr>
        <w:t>58.97%</w:t>
      </w:r>
    </w:p>
    <w:p>
      <w:pPr>
        <w:bidi w:val="0"/>
      </w:pPr>
    </w:p>
    <w:p>
      <w:pPr>
        <w:bidi w:val="0"/>
      </w:pPr>
    </w:p>
    <w:p>
      <w:pPr>
        <w:bidi w:val="0"/>
      </w:pPr>
      <w:r>
        <w:rPr>
          <w:b w:val="0"/>
          <w:color w:val="000000"/>
          <w:sz w:val="24"/>
        </w:rPr>
        <w:t>8.“玉不琢，不成器;人不学，不知道。是故古之王者，建国君民，教学为先。”《学记》的这句话反映了(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A.教育与经济的关系</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78" type="#_x0000_t75" style="height:9pt;width:2.25pt">
                  <v:imagedata r:id="rId15" o:title=""/>
                </v:shape>
              </w:pict>
            </w:r>
            <w:r>
              <w:pict>
                <v:shape id="_x0000_i1079" type="#_x0000_t75" style="height:9pt;width:104.26pt">
                  <v:imagedata r:id="rId16" o:title=""/>
                </v:shape>
              </w:pict>
            </w:r>
            <w:r>
              <w:t>2.56%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B.教育与文化的关系</w:t>
            </w:r>
          </w:p>
        </w:tc>
        <w:tc>
          <w:tcPr>
            <w:shd w:val="clear" w:color="auto" w:fill="F9F9F9"/>
            <w:vAlign w:val="center"/>
          </w:tcPr>
          <w:p>
            <w:pPr>
              <w:bidi w:val="0"/>
              <w:jc w:val="center"/>
            </w:pPr>
            <w:r>
              <w:t>9</w:t>
            </w:r>
          </w:p>
        </w:tc>
        <w:tc>
          <w:tcPr>
            <w:shd w:val="clear" w:color="auto" w:fill="F9F9F9"/>
            <w:vAlign w:val="center"/>
          </w:tcPr>
          <w:p>
            <w:pPr>
              <w:bidi w:val="0"/>
              <w:jc w:val="left"/>
            </w:pPr>
            <w:r>
              <w:pict>
                <v:shape id="_x0000_i1080" type="#_x0000_t75" style="height:9pt;width:24pt">
                  <v:imagedata r:id="rId13" o:title=""/>
                </v:shape>
              </w:pict>
            </w:r>
            <w:r>
              <w:pict>
                <v:shape id="_x0000_i1081" type="#_x0000_t75" style="height:9pt;width:82.51pt">
                  <v:imagedata r:id="rId14" o:title=""/>
                </v:shape>
              </w:pict>
            </w:r>
            <w:r>
              <w:t>23.08%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C.教育与政治的关系</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29</w:t>
            </w:r>
          </w:p>
        </w:tc>
        <w:tc>
          <w:tcPr>
            <w:shd w:val="clear" w:color="auto" w:fill="FFFFFF"/>
            <w:vAlign w:val="center"/>
          </w:tcPr>
          <w:p>
            <w:pPr>
              <w:bidi w:val="0"/>
              <w:jc w:val="left"/>
            </w:pPr>
            <w:r>
              <w:pict>
                <v:shape id="_x0000_i1082" type="#_x0000_t75" style="height:9pt;width:78.76pt">
                  <v:imagedata r:id="rId33" o:title=""/>
                </v:shape>
              </w:pict>
            </w:r>
            <w:r>
              <w:pict>
                <v:shape id="_x0000_i1083" type="#_x0000_t75" style="height:9pt;width:27.75pt">
                  <v:imagedata r:id="rId34" o:title=""/>
                </v:shape>
              </w:pict>
            </w:r>
            <w:r>
              <w:t>74.36%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D.教育与科技的关系</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84" type="#_x0000_t75" style="height:9pt;width:106.51pt">
                  <v:imagedata r:id="rId10" o:title=""/>
                </v:shape>
              </w:pict>
            </w:r>
            <w:r>
              <w:t>0%</w:t>
            </w:r>
          </w:p>
        </w:tc>
      </w:tr>
    </w:tbl>
    <w:p>
      <w:pPr>
        <w:bidi w:val="0"/>
      </w:pPr>
      <w:r>
        <w:rPr>
          <w:rStyle w:val="DefaultParagraphFont"/>
          <w:bdr w:val="nil"/>
          <w:rtl w:val="0"/>
        </w:rPr>
        <w:t>正确率：</w:t>
      </w:r>
      <w:r>
        <w:rPr>
          <w:rStyle w:val="DefaultParagraphFont"/>
          <w:color w:val="FF6600"/>
          <w:bdr w:val="nil"/>
          <w:rtl w:val="0"/>
        </w:rPr>
        <w:t>74.36%</w:t>
      </w:r>
    </w:p>
    <w:p>
      <w:pPr>
        <w:bidi w:val="0"/>
      </w:pPr>
    </w:p>
    <w:p>
      <w:pPr>
        <w:bidi w:val="0"/>
      </w:pPr>
    </w:p>
    <w:p>
      <w:pPr>
        <w:bidi w:val="0"/>
      </w:pPr>
      <w:r>
        <w:rPr>
          <w:b w:val="0"/>
          <w:color w:val="000000"/>
          <w:sz w:val="24"/>
        </w:rPr>
        <w:t>9.教育实验中，控制其他条件，考察不同教学方式对学生学习效果的影响。教学方式在这项实验中属于(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A.因变量</w:t>
            </w:r>
          </w:p>
        </w:tc>
        <w:tc>
          <w:tcPr>
            <w:shd w:val="clear" w:color="auto" w:fill="FFFFFF"/>
            <w:vAlign w:val="center"/>
          </w:tcPr>
          <w:p>
            <w:pPr>
              <w:bidi w:val="0"/>
              <w:jc w:val="center"/>
            </w:pPr>
            <w:r>
              <w:t>15</w:t>
            </w:r>
          </w:p>
        </w:tc>
        <w:tc>
          <w:tcPr>
            <w:shd w:val="clear" w:color="auto" w:fill="FFFFFF"/>
            <w:vAlign w:val="center"/>
          </w:tcPr>
          <w:p>
            <w:pPr>
              <w:bidi w:val="0"/>
              <w:jc w:val="left"/>
            </w:pPr>
            <w:r>
              <w:pict>
                <v:shape id="_x0000_i1085" type="#_x0000_t75" style="height:9pt;width:40.51pt">
                  <v:imagedata r:id="rId35" o:title=""/>
                </v:shape>
              </w:pict>
            </w:r>
            <w:r>
              <w:pict>
                <v:shape id="_x0000_i1086" type="#_x0000_t75" style="height:9pt;width:66.01pt">
                  <v:imagedata r:id="rId36" o:title=""/>
                </v:shape>
              </w:pict>
            </w:r>
            <w:r>
              <w:t>38.46%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B.自变量</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20</w:t>
            </w:r>
          </w:p>
        </w:tc>
        <w:tc>
          <w:tcPr>
            <w:shd w:val="clear" w:color="auto" w:fill="F9F9F9"/>
            <w:vAlign w:val="center"/>
          </w:tcPr>
          <w:p>
            <w:pPr>
              <w:bidi w:val="0"/>
              <w:jc w:val="left"/>
            </w:pPr>
            <w:r>
              <w:pict>
                <v:shape id="_x0000_i1087" type="#_x0000_t75" style="height:9pt;width:54.01pt">
                  <v:imagedata r:id="rId37" o:title=""/>
                </v:shape>
              </w:pict>
            </w:r>
            <w:r>
              <w:pict>
                <v:shape id="_x0000_i1088" type="#_x0000_t75" style="height:9pt;width:52.51pt">
                  <v:imagedata r:id="rId38" o:title=""/>
                </v:shape>
              </w:pict>
            </w:r>
            <w:r>
              <w:t>51.28%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C.干扰变量</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89" type="#_x0000_t75" style="height:9pt;width:10.5pt">
                  <v:imagedata r:id="rId39" o:title=""/>
                </v:shape>
              </w:pict>
            </w:r>
            <w:r>
              <w:pict>
                <v:shape id="_x0000_i1090" type="#_x0000_t75" style="height:9pt;width:96.01pt">
                  <v:imagedata r:id="rId40" o:title=""/>
                </v:shape>
              </w:pict>
            </w:r>
            <w:r>
              <w:t>10.26%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D.无关变量</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91" type="#_x0000_t75" style="height:9pt;width:106.51pt">
                  <v:imagedata r:id="rId10" o:title=""/>
                </v:shape>
              </w:pict>
            </w:r>
            <w:r>
              <w:t>0%</w:t>
            </w:r>
          </w:p>
        </w:tc>
      </w:tr>
    </w:tbl>
    <w:p>
      <w:pPr>
        <w:bidi w:val="0"/>
      </w:pPr>
      <w:r>
        <w:rPr>
          <w:rStyle w:val="DefaultParagraphFont"/>
          <w:bdr w:val="nil"/>
          <w:rtl w:val="0"/>
        </w:rPr>
        <w:t>正确率：</w:t>
      </w:r>
      <w:r>
        <w:rPr>
          <w:rStyle w:val="DefaultParagraphFont"/>
          <w:color w:val="FF6600"/>
          <w:bdr w:val="nil"/>
          <w:rtl w:val="0"/>
        </w:rPr>
        <w:t>51.28%</w:t>
      </w:r>
    </w:p>
    <w:p>
      <w:pPr>
        <w:bidi w:val="0"/>
      </w:pPr>
    </w:p>
    <w:p>
      <w:pPr>
        <w:bidi w:val="0"/>
      </w:pPr>
    </w:p>
    <w:p>
      <w:pPr>
        <w:bidi w:val="0"/>
      </w:pPr>
      <w:r>
        <w:rPr>
          <w:b w:val="0"/>
          <w:color w:val="000000"/>
          <w:sz w:val="24"/>
        </w:rPr>
        <w:t>10.我国教育史上首次纳入师范教育并实施的学制是(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A.癸卯学制</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18</w:t>
            </w:r>
          </w:p>
        </w:tc>
        <w:tc>
          <w:tcPr>
            <w:shd w:val="clear" w:color="auto" w:fill="FFFFFF"/>
            <w:vAlign w:val="center"/>
          </w:tcPr>
          <w:p>
            <w:pPr>
              <w:bidi w:val="0"/>
              <w:jc w:val="left"/>
            </w:pPr>
            <w:r>
              <w:pict>
                <v:shape id="_x0000_i1092" type="#_x0000_t75" style="height:9pt;width:48.76pt">
                  <v:imagedata r:id="rId41" o:title=""/>
                </v:shape>
              </w:pict>
            </w:r>
            <w:r>
              <w:pict>
                <v:shape id="_x0000_i1093" type="#_x0000_t75" style="height:9pt;width:57.76pt">
                  <v:imagedata r:id="rId42" o:title=""/>
                </v:shape>
              </w:pict>
            </w:r>
            <w:r>
              <w:t>46.15%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B.五四三学制</w:t>
            </w:r>
          </w:p>
        </w:tc>
        <w:tc>
          <w:tcPr>
            <w:shd w:val="clear" w:color="auto" w:fill="F9F9F9"/>
            <w:vAlign w:val="center"/>
          </w:tcPr>
          <w:p>
            <w:pPr>
              <w:bidi w:val="0"/>
              <w:jc w:val="center"/>
            </w:pPr>
            <w:r>
              <w:t>7</w:t>
            </w:r>
          </w:p>
        </w:tc>
        <w:tc>
          <w:tcPr>
            <w:shd w:val="clear" w:color="auto" w:fill="F9F9F9"/>
            <w:vAlign w:val="center"/>
          </w:tcPr>
          <w:p>
            <w:pPr>
              <w:bidi w:val="0"/>
              <w:jc w:val="left"/>
            </w:pPr>
            <w:r>
              <w:pict>
                <v:shape id="_x0000_i1094" type="#_x0000_t75" style="height:9pt;width:18.75pt">
                  <v:imagedata r:id="rId43" o:title=""/>
                </v:shape>
              </w:pict>
            </w:r>
            <w:r>
              <w:pict>
                <v:shape id="_x0000_i1095" type="#_x0000_t75" style="height:9pt;width:87.76pt">
                  <v:imagedata r:id="rId44" o:title=""/>
                </v:shape>
              </w:pict>
            </w:r>
            <w:r>
              <w:t>17.95%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C.壬寅学制</w:t>
            </w:r>
          </w:p>
        </w:tc>
        <w:tc>
          <w:tcPr>
            <w:shd w:val="clear" w:color="auto" w:fill="FFFFFF"/>
            <w:vAlign w:val="center"/>
          </w:tcPr>
          <w:p>
            <w:pPr>
              <w:bidi w:val="0"/>
              <w:jc w:val="center"/>
            </w:pPr>
            <w:r>
              <w:t>6</w:t>
            </w:r>
          </w:p>
        </w:tc>
        <w:tc>
          <w:tcPr>
            <w:shd w:val="clear" w:color="auto" w:fill="FFFFFF"/>
            <w:vAlign w:val="center"/>
          </w:tcPr>
          <w:p>
            <w:pPr>
              <w:bidi w:val="0"/>
              <w:jc w:val="left"/>
            </w:pPr>
            <w:r>
              <w:pict>
                <v:shape id="_x0000_i1096" type="#_x0000_t75" style="height:9pt;width:15.75pt">
                  <v:imagedata r:id="rId45" o:title=""/>
                </v:shape>
              </w:pict>
            </w:r>
            <w:r>
              <w:pict>
                <v:shape id="_x0000_i1097" type="#_x0000_t75" style="height:9pt;width:90.76pt">
                  <v:imagedata r:id="rId46" o:title=""/>
                </v:shape>
              </w:pict>
            </w:r>
            <w:r>
              <w:t>15.38%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D.六三三学制</w:t>
            </w:r>
          </w:p>
        </w:tc>
        <w:tc>
          <w:tcPr>
            <w:shd w:val="clear" w:color="auto" w:fill="F9F9F9"/>
            <w:vAlign w:val="center"/>
          </w:tcPr>
          <w:p>
            <w:pPr>
              <w:bidi w:val="0"/>
              <w:jc w:val="center"/>
            </w:pPr>
            <w:r>
              <w:t>8</w:t>
            </w:r>
          </w:p>
        </w:tc>
        <w:tc>
          <w:tcPr>
            <w:shd w:val="clear" w:color="auto" w:fill="F9F9F9"/>
            <w:vAlign w:val="center"/>
          </w:tcPr>
          <w:p>
            <w:pPr>
              <w:bidi w:val="0"/>
              <w:jc w:val="left"/>
            </w:pPr>
            <w:r>
              <w:pict>
                <v:shape id="_x0000_i1098" type="#_x0000_t75" style="height:9pt;width:21.75pt">
                  <v:imagedata r:id="rId23" o:title=""/>
                </v:shape>
              </w:pict>
            </w:r>
            <w:r>
              <w:pict>
                <v:shape id="_x0000_i1099" type="#_x0000_t75" style="height:9pt;width:84.76pt">
                  <v:imagedata r:id="rId24" o:title=""/>
                </v:shape>
              </w:pict>
            </w:r>
            <w:r>
              <w:t>20.51%</w:t>
            </w:r>
          </w:p>
        </w:tc>
      </w:tr>
    </w:tbl>
    <w:p>
      <w:pPr>
        <w:bidi w:val="0"/>
      </w:pPr>
      <w:r>
        <w:rPr>
          <w:rStyle w:val="DefaultParagraphFont"/>
          <w:bdr w:val="nil"/>
          <w:rtl w:val="0"/>
        </w:rPr>
        <w:t>正确率：</w:t>
      </w:r>
      <w:r>
        <w:rPr>
          <w:rStyle w:val="DefaultParagraphFont"/>
          <w:color w:val="FF6600"/>
          <w:bdr w:val="nil"/>
          <w:rtl w:val="0"/>
        </w:rPr>
        <w:t>46.15%</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image" Target="media/image30.png" /><Relationship Id="rId34" Type="http://schemas.openxmlformats.org/officeDocument/2006/relationships/image" Target="media/image31.png" /><Relationship Id="rId35" Type="http://schemas.openxmlformats.org/officeDocument/2006/relationships/image" Target="media/image32.png" /><Relationship Id="rId36" Type="http://schemas.openxmlformats.org/officeDocument/2006/relationships/image" Target="media/image33.png" /><Relationship Id="rId37" Type="http://schemas.openxmlformats.org/officeDocument/2006/relationships/image" Target="media/image34.png" /><Relationship Id="rId38" Type="http://schemas.openxmlformats.org/officeDocument/2006/relationships/image" Target="media/image35.png" /><Relationship Id="rId39" Type="http://schemas.openxmlformats.org/officeDocument/2006/relationships/image" Target="media/image36.png" /><Relationship Id="rId4" Type="http://schemas.openxmlformats.org/officeDocument/2006/relationships/image" Target="media/image1.png" /><Relationship Id="rId40" Type="http://schemas.openxmlformats.org/officeDocument/2006/relationships/image" Target="media/image37.png" /><Relationship Id="rId41" Type="http://schemas.openxmlformats.org/officeDocument/2006/relationships/image" Target="media/image38.png" /><Relationship Id="rId42" Type="http://schemas.openxmlformats.org/officeDocument/2006/relationships/image" Target="media/image39.png" /><Relationship Id="rId43" Type="http://schemas.openxmlformats.org/officeDocument/2006/relationships/image" Target="media/image40.png" /><Relationship Id="rId44" Type="http://schemas.openxmlformats.org/officeDocument/2006/relationships/image" Target="media/image41.png" /><Relationship Id="rId45" Type="http://schemas.openxmlformats.org/officeDocument/2006/relationships/image" Target="media/image42.png" /><Relationship Id="rId46" Type="http://schemas.openxmlformats.org/officeDocument/2006/relationships/image" Target="media/image43.png" /><Relationship Id="rId47" Type="http://schemas.openxmlformats.org/officeDocument/2006/relationships/styles" Target="styl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